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Тренировочные Занятия.</w:t>
      </w:r>
    </w:p>
    <w:p w:rsid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>
            <wp:extent cx="2381250" cy="190500"/>
            <wp:effectExtent l="0" t="0" r="0" b="0"/>
            <wp:docPr id="8" name="Рисунок 8" descr="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7B1E3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1.Теория:</w:t>
      </w:r>
    </w:p>
    <w:p w:rsidR="007B1E3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этикета 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оранжевого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раз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 на кулаках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Всё ОФП по 3 подхода с интервалом 2мин. 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между подходами</w:t>
      </w:r>
    </w:p>
    <w:p w:rsidR="003B514A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стойка на руках – 25 сек.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</w:p>
    <w:p w:rsidR="003B514A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2 мин.</w:t>
      </w:r>
    </w:p>
    <w:p w:rsidR="00E231C9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правый </w:t>
      </w:r>
      <w:r w:rsidR="00E23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1мин</w:t>
      </w:r>
    </w:p>
    <w:p w:rsid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Продольный левый  1 мин</w:t>
      </w:r>
      <w:r w:rsid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="00C6306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15 ударов(правой) 20ударов (левой)</w:t>
      </w:r>
    </w:p>
    <w:p w:rsid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15 ударов(правой) 20ударов (левой)</w:t>
      </w:r>
    </w:p>
    <w:p w:rsidR="00E231C9" w:rsidRP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E231C9" w:rsidRDefault="00E231C9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3B514A" w:rsidRDefault="009C02E1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9C02E1" w:rsidRDefault="009C02E1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9C02E1" w:rsidRPr="009C02E1" w:rsidRDefault="009C02E1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Самопроизвольная комбинация не менее 2 ударов</w:t>
      </w:r>
    </w:p>
    <w:p w:rsidR="0036112B" w:rsidRPr="0036112B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6112B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-1мин</w:t>
      </w:r>
    </w:p>
    <w:p w:rsidR="0036112B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 1 мин</w:t>
      </w:r>
    </w:p>
    <w:p w:rsidR="0036112B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1мин</w:t>
      </w:r>
    </w:p>
    <w:p w:rsidR="0036112B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1 мин</w:t>
      </w:r>
    </w:p>
    <w:p w:rsidR="00C6306F" w:rsidRPr="00C6306F" w:rsidRDefault="0036112B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C6306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.Ката (формальные упражнения):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такиоку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ичи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сокуги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ичи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6306F" w:rsidRP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>
            <wp:extent cx="2381250" cy="190500"/>
            <wp:effectExtent l="0" t="0" r="0" b="0"/>
            <wp:docPr id="7" name="Рисунок 7" descr="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7B1E3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1.Теория: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B1E3F" w:rsidRDefault="007B1E3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этикет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оранжевого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отжимание на кулаках–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 w:rsidR="007B1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2мин. </w:t>
      </w:r>
    </w:p>
    <w:p w:rsidR="00C6306F" w:rsidRDefault="00C6306F" w:rsidP="00C63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 w:rsidR="007B1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между подходами</w:t>
      </w:r>
    </w:p>
    <w:p w:rsidR="00E231C9" w:rsidRDefault="00C6306F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 .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 w:rsidR="00E23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2 мин.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Продольный правый 1мин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1 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15 ударов(правой) 20ударов (левой)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15 ударов(правой) 20ударов (левой)</w:t>
      </w:r>
    </w:p>
    <w:p w:rsidR="00E231C9" w:rsidRP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E231C9" w:rsidRDefault="00E231C9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9C02E1" w:rsidRP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Самопроизвольная комбинация не менее 2 ударов</w:t>
      </w:r>
    </w:p>
    <w:p w:rsidR="0036112B" w:rsidRP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-1мин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 1 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1мин</w:t>
      </w:r>
    </w:p>
    <w:p w:rsidR="00E231C9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1 мин</w:t>
      </w:r>
    </w:p>
    <w:p w:rsidR="00C6306F" w:rsidRPr="00C6306F" w:rsidRDefault="0036112B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E231C9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.Ката (формальные упражнения):</w:t>
      </w:r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такиоку</w:t>
      </w:r>
      <w:proofErr w:type="spellEnd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B1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(ура, </w:t>
      </w:r>
      <w:proofErr w:type="spellStart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сокуги</w:t>
      </w:r>
      <w:proofErr w:type="spellEnd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B1E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(ура, </w:t>
      </w:r>
      <w:proofErr w:type="spellStart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E231C9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</w:p>
    <w:p w:rsidR="00C6306F" w:rsidRPr="00C6306F" w:rsidRDefault="00C6306F" w:rsidP="00E23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B1E3F" w:rsidRDefault="007B1E3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E4A57" w:rsidRDefault="00CE4A57" w:rsidP="00CE4A57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6306F" w:rsidRPr="00C6306F" w:rsidRDefault="00CE4A57" w:rsidP="00CE4A57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333333"/>
          <w:sz w:val="38"/>
          <w:szCs w:val="38"/>
          <w:lang w:eastAsia="ru-RU"/>
        </w:rPr>
        <w:lastRenderedPageBreak/>
        <w:t xml:space="preserve">                       </w:t>
      </w:r>
      <w:r w:rsidR="00C6306F"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 wp14:anchorId="05A71DEF" wp14:editId="773407C1">
            <wp:extent cx="2381250" cy="190500"/>
            <wp:effectExtent l="0" t="0" r="0" b="0"/>
            <wp:docPr id="6" name="Рисунок 6" descr="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7B1E3F" w:rsidRDefault="00C6306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1.Теория:</w:t>
      </w:r>
    </w:p>
    <w:p w:rsidR="007B1E3F" w:rsidRDefault="00C6306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этикета</w:t>
      </w:r>
    </w:p>
    <w:p w:rsidR="007B1E3F" w:rsidRDefault="00C6306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додзё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кун</w:t>
      </w:r>
    </w:p>
    <w:p w:rsidR="007B1E3F" w:rsidRDefault="00C6306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голубого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7B1E3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отжимание на кулаках–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1,5мин. 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между подходами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Прыжки через скакалку -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0 раз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7B1E3F" w:rsidRDefault="007B1E3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киба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2 мин.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правый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</w:t>
      </w:r>
      <w:r w:rsidR="007435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15 ударов(правой) 20ударов (левой)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15 ударов(правой) 20ударов (левой)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хиджи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15 ударов(правой) 20ударов (левой)</w:t>
      </w:r>
    </w:p>
    <w:p w:rsidR="007B1E3F" w:rsidRPr="00E231C9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7B1E3F" w:rsidRDefault="007B1E3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15 ударов(правой) 20ударов (левой)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9C02E1" w:rsidRP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Самопроизвольные 2 комбинации состоящих из не менее 3 ударов </w:t>
      </w:r>
    </w:p>
    <w:p w:rsidR="0036112B" w:rsidRP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-1,5мин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 1,5мин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1,5мин</w:t>
      </w:r>
    </w:p>
    <w:p w:rsidR="007B1E3F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1,5 мин</w:t>
      </w:r>
    </w:p>
    <w:p w:rsidR="00C6306F" w:rsidRPr="00C6306F" w:rsidRDefault="00C6306F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306F" w:rsidRPr="00C6306F" w:rsidRDefault="0036112B" w:rsidP="007B1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C6306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Start"/>
      <w:r w:rsidR="00C6306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Ката: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такиоку</w:t>
      </w:r>
      <w:proofErr w:type="spellEnd"/>
      <w:proofErr w:type="gram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 (ура,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сокуги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 (ура, </w:t>
      </w:r>
      <w:proofErr w:type="spellStart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9C02E1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74356E" w:rsidRDefault="0074356E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E4A57" w:rsidRDefault="00CE4A57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E4A57" w:rsidRDefault="00CE4A57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6306F" w:rsidRP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lastRenderedPageBreak/>
        <w:drawing>
          <wp:inline distT="0" distB="0" distL="0" distR="0" wp14:anchorId="7F2E04BF" wp14:editId="237901FC">
            <wp:extent cx="2381250" cy="190500"/>
            <wp:effectExtent l="0" t="0" r="0" b="0"/>
            <wp:docPr id="5" name="Рисунок 5" descr="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36112B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Теория:</w:t>
      </w:r>
    </w:p>
    <w:p w:rsidR="0036112B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3611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этикета</w:t>
      </w:r>
    </w:p>
    <w:p w:rsidR="0036112B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додзё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кун</w:t>
      </w:r>
    </w:p>
    <w:p w:rsidR="0036112B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значение голубого пояса </w:t>
      </w:r>
    </w:p>
    <w:p w:rsidR="0074356E" w:rsidRDefault="0036112B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74356E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(березка) – 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 на кулаках– 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1 мин. 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отжимание(кузнечиком)– 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между подходами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Прыжки через скакалку -50 раз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74356E" w:rsidRDefault="0074356E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киба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3 мин.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Продольный правый 2мин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2мин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20 ударов(правой) 30ударов (левой)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хиджи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74356E" w:rsidRPr="00E231C9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 w:rsidR="003611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3611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74356E" w:rsidRDefault="0074356E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9C02E1" w:rsidRP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Самопроизвольные 2 комбинации состоящих из не менее 3 ударов с сменой стойки</w:t>
      </w:r>
    </w:p>
    <w:p w:rsidR="0036112B" w:rsidRP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-2мин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 2 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2 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2 мин</w:t>
      </w:r>
    </w:p>
    <w:p w:rsidR="0074356E" w:rsidRDefault="0036112B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C6306F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.Ката:</w:t>
      </w:r>
      <w:r w:rsidR="00C6306F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356E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пинан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ичи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</w:p>
    <w:p w:rsidR="0074356E" w:rsidRDefault="00C6306F" w:rsidP="00743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сокуги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ён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</w:p>
    <w:p w:rsidR="0074356E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P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3B514A" w:rsidRDefault="003B514A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9C02E1" w:rsidRDefault="009C02E1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6306F" w:rsidRP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>
            <wp:extent cx="2381250" cy="190500"/>
            <wp:effectExtent l="0" t="0" r="0" b="0"/>
            <wp:docPr id="4" name="Рисунок 4" descr="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36112B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Теория:</w:t>
      </w:r>
    </w:p>
    <w:p w:rsidR="0036112B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этикета, </w:t>
      </w:r>
    </w:p>
    <w:p w:rsidR="0036112B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додзё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кун, </w:t>
      </w:r>
    </w:p>
    <w:p w:rsidR="0036112B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жёлтого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6112B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(березка) 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AB071B" w:rsidRDefault="00AB071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(книжка) 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 на кулаках–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1 мин. </w:t>
      </w:r>
    </w:p>
    <w:p w:rsidR="00AB071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отжимание(кузнечиком)–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36112B" w:rsidRDefault="00AB071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ладони вместе)– 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="003611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между подходами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Прыжки через скакалку -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киба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3 мин.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правый 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хиджи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36112B" w:rsidRPr="00E231C9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уширо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9C02E1" w:rsidRPr="009C02E1" w:rsidRDefault="009C02E1" w:rsidP="009C0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Самопроизвольные 2 комбинации состоящих из не менее 3 ударов с сменой стойки или смешениями </w:t>
      </w:r>
    </w:p>
    <w:p w:rsidR="003B514A" w:rsidRDefault="003B514A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P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Пресс – 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Руки – 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</w:t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Ноги – </w:t>
      </w:r>
      <w:r w:rsidR="003B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</w:t>
      </w:r>
    </w:p>
    <w:p w:rsidR="00C6306F" w:rsidRPr="00C6306F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306F" w:rsidRDefault="00C6306F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5.Ката: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все ката с 10 по 7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кю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кроме того: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пинан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 (ура,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6.Джиу </w:t>
      </w:r>
      <w:proofErr w:type="spellStart"/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кумитэ</w:t>
      </w:r>
      <w:proofErr w:type="spellEnd"/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5 поединков.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Pr="00C6306F" w:rsidRDefault="0036112B" w:rsidP="00361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306F" w:rsidRP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>
            <wp:extent cx="2381250" cy="190500"/>
            <wp:effectExtent l="0" t="0" r="0" b="0"/>
            <wp:docPr id="3" name="Рисунок 3" descr="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3B514A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Теория: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B514A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этикета, </w:t>
      </w:r>
    </w:p>
    <w:p w:rsidR="003B514A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додзё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кун, </w:t>
      </w:r>
    </w:p>
    <w:p w:rsidR="003B514A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жёлтого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B514A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пресс (березка) – 40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пресс (книжка) – </w:t>
      </w:r>
      <w:r w:rsidR="00CE4A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 на кулаках– 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1 мин.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отжимание(кузнечиком)– 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ладони вместе)– </w:t>
      </w:r>
      <w:r w:rsidR="00CE4A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между подходами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</w:t>
      </w:r>
    </w:p>
    <w:p w:rsidR="00AB071B" w:rsidRDefault="00AB071B" w:rsidP="00AB071B"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Прыжки через скакалку -75 раз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киба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4 мин.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Продольный правый 4мин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4мин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хиджи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Pr="00E231C9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тюдан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уширо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уширо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ударов(правой) 3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AB071B" w:rsidRPr="009C02E1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Самопроизвольные 3 комбинации состоящих из не менее 3 ударов с сменой стойки или смешениями 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514A" w:rsidRPr="0036112B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-4мин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–4 мин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4 мин</w:t>
      </w:r>
    </w:p>
    <w:p w:rsidR="003B514A" w:rsidRDefault="003B514A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4 мин</w:t>
      </w:r>
    </w:p>
    <w:p w:rsidR="00C6306F" w:rsidRPr="00C6306F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112B" w:rsidRDefault="00C6306F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</w:t>
      </w:r>
      <w:proofErr w:type="gramStart"/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Ката: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пинан</w:t>
      </w:r>
      <w:proofErr w:type="spellEnd"/>
      <w:proofErr w:type="gram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 (ура, </w:t>
      </w:r>
      <w:proofErr w:type="spellStart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  <w:r w:rsidR="00AB07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071B" w:rsidRP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071B" w:rsidRDefault="00AB071B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AB071B" w:rsidRDefault="00AB071B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C6306F" w:rsidRPr="00C6306F" w:rsidRDefault="00C6306F" w:rsidP="00C6306F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787878"/>
          <w:sz w:val="38"/>
          <w:szCs w:val="38"/>
          <w:bdr w:val="none" w:sz="0" w:space="0" w:color="auto" w:frame="1"/>
          <w:lang w:eastAsia="ru-RU"/>
        </w:rPr>
        <w:drawing>
          <wp:inline distT="0" distB="0" distL="0" distR="0">
            <wp:extent cx="2381250" cy="190500"/>
            <wp:effectExtent l="0" t="0" r="0" b="0"/>
            <wp:docPr id="2" name="Рисунок 2" descr="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57" w:rsidRPr="00CE4A57" w:rsidRDefault="00CE4A57" w:rsidP="00CE4A57">
      <w:pPr>
        <w:shd w:val="clear" w:color="auto" w:fill="FFFFFF"/>
        <w:spacing w:after="0" w:line="264" w:lineRule="atLeast"/>
        <w:jc w:val="center"/>
        <w:outlineLvl w:val="1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</w:pPr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!!!!! ПЕРЕД НАЧАЛОМ ЗАНЯТИЯ СОБЛЮДАЙТЕ ТЕХНИКУ </w:t>
      </w:r>
      <w:proofErr w:type="gramStart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>БЕЗОПАСНОСТИ,ПОДГОТОВТЕ</w:t>
      </w:r>
      <w:proofErr w:type="gramEnd"/>
      <w:r w:rsidRPr="00CE4A57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ru-RU"/>
        </w:rPr>
        <w:t xml:space="preserve"> МЕСТО ДЛЯ ТРЕНЕРОВКИ!!!!!</w:t>
      </w:r>
    </w:p>
    <w:p w:rsidR="00AB071B" w:rsidRDefault="00C6306F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Теория: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B071B" w:rsidRDefault="00C6306F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этикета, </w:t>
      </w:r>
    </w:p>
    <w:p w:rsidR="00AB071B" w:rsidRDefault="00C6306F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додзё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кун, </w:t>
      </w:r>
    </w:p>
    <w:p w:rsidR="00AB071B" w:rsidRDefault="00C6306F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значение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зелёногого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пояса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AB071B"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2.Физическая подготовка: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подьёмы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50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пресс (березка) – 50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</w:t>
      </w:r>
    </w:p>
    <w:p w:rsidR="00CE4A57" w:rsidRDefault="00CE4A57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(книжка) – 50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</w:p>
    <w:p w:rsidR="00CE4A57" w:rsidRDefault="00CE4A57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(косые мышцы)- 50 раз</w:t>
      </w:r>
    </w:p>
    <w:p w:rsidR="00CE4A57" w:rsidRDefault="00CE4A57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пресс (коротышка)- 50 раз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 на кулаках– 50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Всё ОФП по 3 подхода с интервалом 1 мин.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отжимание(кузнечиком)– 50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</w:p>
    <w:p w:rsidR="00CE4A57" w:rsidRDefault="00CE4A57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отжимание(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ладони вместе)– 40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приседание с прыжком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между подходами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стойка на руках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120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сек.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Прыжки через скакалку -100 раз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3.Ташиката (стойки):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фудо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дачи,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зенкутсу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дачи.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кокутсу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киба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306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 растяжка.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Поперечный шпагат 5 мин.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Продольный правый 5мин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Продольный левый  5мин 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.Техника.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Руками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сейкон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шита цуки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хиджи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цуки из стойки 20 ударов(правой) 30ударов (левой)</w:t>
      </w:r>
    </w:p>
    <w:p w:rsidR="00AB071B" w:rsidRPr="00E231C9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231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Ногами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мае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хидза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уширо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отроботка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ударов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уширо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маваси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дзедан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стойки 20 ударов(правой) 30ударов (левой)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отработка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ренраку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лапам. </w:t>
      </w:r>
      <w:proofErr w:type="spellStart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Макиварам</w:t>
      </w:r>
      <w:proofErr w:type="spellEnd"/>
      <w:r w:rsidRPr="009C02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Водоналивным снарядам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!!!!!!ЕСЛИ ИМЕЕТСЯ ДОМАШНИЙ ИНВЕНТАРЬ!!!!!!</w:t>
      </w:r>
    </w:p>
    <w:p w:rsidR="00AB071B" w:rsidRPr="009C02E1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Самопроизвольные 5 комбинации состоящих из не менее 4 ударов с сменой стойки или смешениями </w:t>
      </w:r>
    </w:p>
    <w:p w:rsidR="00AB071B" w:rsidRPr="0036112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6. </w:t>
      </w:r>
      <w:proofErr w:type="spellStart"/>
      <w:r w:rsidRPr="0036112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самонабика</w:t>
      </w:r>
      <w:proofErr w:type="spellEnd"/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Грудь -5мин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Пресс –5 мин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– 5 мин</w:t>
      </w:r>
    </w:p>
    <w:p w:rsidR="00AB071B" w:rsidRDefault="00AB071B" w:rsidP="00AB0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– 5 мин</w:t>
      </w:r>
    </w:p>
    <w:p w:rsidR="00C6306F" w:rsidRPr="00C6306F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306F" w:rsidRPr="00C6306F" w:rsidRDefault="00C6306F" w:rsidP="003B51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306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5.Ката: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все ката с 10 по 5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кю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кроме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того:пинан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ён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санчин</w:t>
      </w:r>
      <w:proofErr w:type="spellEnd"/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ката </w:t>
      </w:r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пинан</w:t>
      </w:r>
      <w:proofErr w:type="spellEnd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</w:t>
      </w:r>
      <w:proofErr w:type="spellEnd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(ура, </w:t>
      </w:r>
      <w:proofErr w:type="spellStart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татэ</w:t>
      </w:r>
      <w:proofErr w:type="spellEnd"/>
      <w:r w:rsidR="003B514A"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C630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0A84" w:rsidRDefault="00B80A84"/>
    <w:p w:rsidR="00CE4A57" w:rsidRDefault="00CE4A57"/>
    <w:p w:rsidR="00CE4A57" w:rsidRDefault="00CE4A57"/>
    <w:p w:rsidR="00CE4A57" w:rsidRDefault="00CE4A57" w:rsidP="00CE4A57">
      <w:pPr>
        <w:pStyle w:val="1"/>
        <w:pBdr>
          <w:bottom w:val="dotted" w:sz="6" w:space="3" w:color="CCCCCC"/>
        </w:pBdr>
        <w:spacing w:before="45" w:after="30" w:line="264" w:lineRule="atLeast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                             ТЕРМИНОЛОГИЯ</w:t>
      </w:r>
    </w:p>
    <w:p w:rsidR="00CE4A57" w:rsidRDefault="00CE4A57" w:rsidP="00CE4A57">
      <w:pPr>
        <w:rPr>
          <w:rFonts w:ascii="Times New Roman" w:hAnsi="Times New Roman" w:cs="Times New Roman"/>
          <w:sz w:val="24"/>
          <w:szCs w:val="24"/>
        </w:rPr>
      </w:pPr>
      <w:r>
        <w:rPr>
          <w:rStyle w:val="post-format-icon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Общие понятия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Сосай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основатель стиля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Масутацу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Ояма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Канчо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Кантё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директор организации</w:t>
      </w:r>
      <w:r>
        <w:rPr>
          <w:rFonts w:ascii="Arial" w:hAnsi="Arial" w:cs="Arial"/>
          <w:color w:val="000000"/>
          <w:sz w:val="21"/>
          <w:szCs w:val="21"/>
        </w:rPr>
        <w:br/>
        <w:t>Шихан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Сихан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мастер с 5-го Дана</w:t>
      </w:r>
      <w:r>
        <w:rPr>
          <w:rFonts w:ascii="Arial" w:hAnsi="Arial" w:cs="Arial"/>
          <w:color w:val="000000"/>
          <w:sz w:val="21"/>
          <w:szCs w:val="21"/>
        </w:rPr>
        <w:br/>
        <w:t>Сэнсэй - учитель, наставник (3-ий, 4-ый дан)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Сэмпай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старший ученик (1-ый, 2-ой дан)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Кохай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младший ученик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Доджо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Додзё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зал (место следования Пути)</w:t>
      </w:r>
      <w:r>
        <w:rPr>
          <w:rFonts w:ascii="Arial" w:hAnsi="Arial" w:cs="Arial"/>
          <w:color w:val="000000"/>
          <w:sz w:val="21"/>
          <w:szCs w:val="21"/>
        </w:rPr>
        <w:br/>
        <w:t>Дан - мастерская степень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ученическая степень</w:t>
      </w:r>
      <w:r>
        <w:rPr>
          <w:rFonts w:ascii="Arial" w:hAnsi="Arial" w:cs="Arial"/>
          <w:color w:val="000000"/>
          <w:sz w:val="21"/>
          <w:szCs w:val="21"/>
        </w:rPr>
        <w:br/>
        <w:t>Доги - одежда для тренировок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Кихон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тренировка техники без партнёра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Рэнраку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комбинации</w:t>
      </w:r>
      <w:r>
        <w:rPr>
          <w:rFonts w:ascii="Arial" w:hAnsi="Arial" w:cs="Arial"/>
          <w:color w:val="000000"/>
          <w:sz w:val="21"/>
          <w:szCs w:val="21"/>
        </w:rPr>
        <w:br/>
        <w:t>Ката - форма, комплекс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спарринг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Самбон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условный учебный спарринг на 3 шага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Якусоку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условный учебный спарринг на 1 шаг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свободный спарринг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Тамэшивари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Тамэсивари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разбивание твёрдых предметов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Бункай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разъяснение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Ибуки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силовое дыхание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Ногарэ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мягкое дыхание</w:t>
      </w:r>
      <w:r>
        <w:rPr>
          <w:rFonts w:ascii="Arial" w:hAnsi="Arial" w:cs="Arial"/>
          <w:color w:val="000000"/>
          <w:sz w:val="21"/>
          <w:szCs w:val="21"/>
        </w:rPr>
        <w:br/>
        <w:t>Осу (Ос) - традиционная форма приветствия, выражения понимания, согласия и уверенности</w:t>
      </w:r>
    </w:p>
    <w:p w:rsidR="00CE4A57" w:rsidRP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35"/>
          <w:szCs w:val="35"/>
        </w:rPr>
        <w:t>Команды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Сэйдза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опуститься на колени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Мокусо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закрыть глаза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Мокусо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открыть глаза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Рэй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поклон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Ёи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приготовиться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Хаджимэ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Хадзимэ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начать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Ямэ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закончить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Маваттэ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повернуться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Хантай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смена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Наорэ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вернуться в исходное положение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Ясумэ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расслабиться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Счёт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- 1</w:t>
      </w:r>
      <w:r>
        <w:rPr>
          <w:rFonts w:ascii="Arial" w:hAnsi="Arial" w:cs="Arial"/>
          <w:color w:val="000000"/>
          <w:sz w:val="21"/>
          <w:szCs w:val="21"/>
        </w:rPr>
        <w:br/>
        <w:t>Ни - 2</w:t>
      </w:r>
      <w:r>
        <w:rPr>
          <w:rFonts w:ascii="Arial" w:hAnsi="Arial" w:cs="Arial"/>
          <w:color w:val="000000"/>
          <w:sz w:val="21"/>
          <w:szCs w:val="21"/>
        </w:rPr>
        <w:br/>
        <w:t>Сан - 3</w:t>
      </w:r>
      <w:r>
        <w:rPr>
          <w:rFonts w:ascii="Arial" w:hAnsi="Arial" w:cs="Arial"/>
          <w:color w:val="000000"/>
          <w:sz w:val="21"/>
          <w:szCs w:val="21"/>
        </w:rPr>
        <w:br/>
        <w:t>Ши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ён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(си) - 4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- 5</w:t>
      </w:r>
      <w:r>
        <w:rPr>
          <w:rFonts w:ascii="Arial" w:hAnsi="Arial" w:cs="Arial"/>
          <w:color w:val="000000"/>
          <w:sz w:val="21"/>
          <w:szCs w:val="21"/>
        </w:rPr>
        <w:br/>
        <w:t>Року - 6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(Сити) - 7</w:t>
      </w:r>
      <w:r>
        <w:rPr>
          <w:rFonts w:ascii="Arial" w:hAnsi="Arial" w:cs="Arial"/>
          <w:color w:val="000000"/>
          <w:sz w:val="21"/>
          <w:szCs w:val="21"/>
        </w:rPr>
        <w:br/>
        <w:t>Хачи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- 8</w:t>
      </w:r>
      <w:r>
        <w:rPr>
          <w:rFonts w:ascii="Arial" w:hAnsi="Arial" w:cs="Arial"/>
          <w:color w:val="000000"/>
          <w:sz w:val="21"/>
          <w:szCs w:val="21"/>
        </w:rPr>
        <w:br/>
        <w:t>Ку - 9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- 10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Стойки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Хайсоку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ступни вместе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Мусуби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пятки вместе носки врозь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Хэйко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ступни параллельно на ширине ступни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пятки на ширине плеч, носки развёрнуты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Учихачиджи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Утихатидзи-дати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пятки на ширине плеч, носки развёрнуты внутрь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Дзэнкуцу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с передней приклонённой ногой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Кокуцу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с задней приклонённой ногой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Санчин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Сантин-дати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"песочных часов"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всадника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Аши-Дачи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Нэкоаси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"кота"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Цуру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Аши-Дачи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Цуруаси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стойка "цапли"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Аши-Дачи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Какэаси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"скрученная" стойка, с заступом ноги сзади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Камаэтэ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-Дачи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Кумитэ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Камаэ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Камаэтэ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боевая стойка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lastRenderedPageBreak/>
        <w:t>Уровни атаки и защиты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Джодан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Дзёзан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верхний (голова, шея)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средний (корпус)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нижний (ниже пояса)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Взаимное положение конечностей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одноимённое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Гяку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разноимённое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Стороны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Хидари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левая</w:t>
      </w:r>
      <w:r>
        <w:rPr>
          <w:rFonts w:ascii="Arial" w:hAnsi="Arial" w:cs="Arial"/>
          <w:color w:val="000000"/>
          <w:sz w:val="21"/>
          <w:szCs w:val="21"/>
        </w:rPr>
        <w:br/>
        <w:t>Миги - правая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Направления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вверх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вперёд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Ёко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 сторону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Уширо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назад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круговое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Ороши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(Ороси) - вниз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Ударные части тела</w:t>
      </w:r>
    </w:p>
    <w:p w:rsidR="00CE4A57" w:rsidRDefault="00CE4A57" w:rsidP="00CE4A57">
      <w:pPr>
        <w:pStyle w:val="4"/>
        <w:spacing w:before="120" w:after="120" w:line="264" w:lineRule="atLeast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Руки: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Сэйкэн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кулак (передняя часть)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перевёрнутый кулак (тыльная часть)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Тэццуй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"кулак молот"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"рука нож" (внешнее ребро ладони)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Хайто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внутреннее ребро ладони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Шотэй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Сётэй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"пятка" ладони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запястье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Нукитэ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"рука копьё" (ладонь с выпрямленными четырьмя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ёхон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пальцами)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локоть</w:t>
      </w:r>
    </w:p>
    <w:p w:rsidR="00CE4A57" w:rsidRDefault="00CE4A57" w:rsidP="00CE4A57">
      <w:pPr>
        <w:pStyle w:val="4"/>
        <w:spacing w:before="120" w:after="120" w:line="264" w:lineRule="atLeast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lastRenderedPageBreak/>
        <w:t>Ноги: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Чусоку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подушечки пальцев стопы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Сокуто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"нога нож" (внешнее ребро стопы)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Тайсоку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внутренняя выемка стопы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Хайсоку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подъём стопы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колено</w:t>
      </w:r>
      <w:r>
        <w:rPr>
          <w:rFonts w:ascii="Arial" w:hAnsi="Arial" w:cs="Arial"/>
          <w:color w:val="000000"/>
          <w:sz w:val="21"/>
          <w:szCs w:val="21"/>
        </w:rPr>
        <w:br/>
        <w:t>Аши (Аси) - стопа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Какато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пятка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голень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Удары руками</w:t>
      </w:r>
    </w:p>
    <w:p w:rsidR="00CE4A57" w:rsidRDefault="00CE4A57" w:rsidP="00CE4A57">
      <w:pPr>
        <w:pStyle w:val="4"/>
        <w:spacing w:before="120" w:after="120" w:line="264" w:lineRule="atLeast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Толчковые кулаком: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Сэйкэн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-Цуки - удар кулаком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-цуки - удар кулаком расположенным вертикально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Моротэ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-Цуки - удар двумя руками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-Цуки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Дзюн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-цуки) - удар в сторону</w:t>
      </w:r>
    </w:p>
    <w:p w:rsidR="00CE4A57" w:rsidRDefault="00CE4A57" w:rsidP="00CE4A57">
      <w:pPr>
        <w:pStyle w:val="4"/>
        <w:spacing w:before="120" w:after="120" w:line="264" w:lineRule="atLeast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Секущие: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Сэйкэн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прямой удар кулаком в подбородок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Тэццуй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-Коми-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"молотом" сбоку, снаружи по голове в висок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Тэццуй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Ороши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Тэццуй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-ороси-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"молотом" сверху по голове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Тэццуй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"молотом" сбоку снаружи по рёбрам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Сёмэн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перевёрнутым кулаком вперёд в лицо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перевёрнутым кулаком в сторону сверху в лицо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перевёрнутым кулаком в сторону сбоку по рёбрам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Уракэн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круговой удар перевёрнутым кулаком в голову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ребром ладони сбоку по голове, по шее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Сакоцу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Сакоцу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ребром ладони сверху по ключице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Шуто-Сакоцу-Учикоми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Сакоцу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Утикоми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прямой (режущий) удар ребром ладони по ключице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ребром ладони сбоку снаружи по рёбрам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-Учи-Учи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удар ребром ладони наотмашь в сторону по голове (шее)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lastRenderedPageBreak/>
        <w:t>Удары ногами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Хидза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- удар коленом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- удар подъёмом стопы в пах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- прямой удар вперёд в корпус или голову (подушечками пальцев)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Маэ-Кэагэ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маховый удар вперёд и вверх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Учимаваши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маховый круговой удар внешней частью стопы изнутри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Сотомаваши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Сотомаваси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маховый круговой удар стопой снаружи внутрь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Маваси-гэри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круговой удар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Ёко-Кэагэ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маховый удар в сторону внешним ребром стопы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Ёко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- удар ребром стопы в сторону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Кансэцу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- удар ребром стопы в коленный сустав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Уширо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Гэри) - удар пяткой назад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Уширо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-Гэри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Усиро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Гэри) - обратный круговой удар с "вертушкой"</w:t>
      </w:r>
    </w:p>
    <w:p w:rsidR="00CE4A57" w:rsidRDefault="00CE4A57" w:rsidP="00CE4A57">
      <w:pPr>
        <w:pStyle w:val="3"/>
        <w:spacing w:before="120" w:after="120" w:line="264" w:lineRule="atLeast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Блоки</w:t>
      </w:r>
    </w:p>
    <w:p w:rsidR="00CE4A57" w:rsidRDefault="00CE4A57" w:rsidP="00CE4A57">
      <w:pPr>
        <w:pStyle w:val="a3"/>
        <w:spacing w:before="0" w:beforeAutospacing="0" w:after="36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Сэйкэн-Джодан-Укэ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Сэйкэн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Дзёдан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верхний блок предплечьем (кулак сжат)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Чудан-Сото-Укэ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блок снаружи внутрь предплечьем на среднем уровне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-Учи-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блок изнутри наружу предплечьем на среднем уровне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Гэдан-Бараи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нижний блок предплечьем вперёд</w:t>
      </w:r>
      <w:r>
        <w:rPr>
          <w:rFonts w:ascii="Arial" w:hAnsi="Arial" w:cs="Arial"/>
          <w:color w:val="000000"/>
          <w:sz w:val="21"/>
          <w:szCs w:val="21"/>
        </w:rPr>
        <w:br/>
        <w:t>Учи-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Гэдан-Бараи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Бараи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двойной блок предплечьями на среднем и нижнем уровне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Моротэ-Укэ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блок в положении Учи-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усиленный второй рукой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Маэ-Маваши-Укэ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передний круговой блок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Шуто-Маваши-Укэ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круговой блок в позиции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Шотэй-Укэ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Сётэй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- блок пяткой ладони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Кокэн-Укэ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блок запястьем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Хиджи-Укэ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блок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локтём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внутрь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Осай-Укэ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накладка ладонью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Сунэ-Укэ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блок голенью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Хидза-Укэ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блок коленом</w:t>
      </w:r>
    </w:p>
    <w:p w:rsidR="00CE4A57" w:rsidRDefault="00CE4A57"/>
    <w:p w:rsidR="00CE4A57" w:rsidRDefault="00CE4A57"/>
    <w:p w:rsidR="00CE4A57" w:rsidRDefault="00CE4A57"/>
    <w:p w:rsidR="00CE4A57" w:rsidRDefault="00CE4A57">
      <w:bookmarkStart w:id="0" w:name="_GoBack"/>
      <w:bookmarkEnd w:id="0"/>
    </w:p>
    <w:sectPr w:rsidR="00CE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ACF"/>
    <w:multiLevelType w:val="multilevel"/>
    <w:tmpl w:val="EF6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105A"/>
    <w:multiLevelType w:val="multilevel"/>
    <w:tmpl w:val="E09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7433B"/>
    <w:multiLevelType w:val="multilevel"/>
    <w:tmpl w:val="C478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655D4"/>
    <w:multiLevelType w:val="multilevel"/>
    <w:tmpl w:val="007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A25B3"/>
    <w:multiLevelType w:val="multilevel"/>
    <w:tmpl w:val="E5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97632"/>
    <w:multiLevelType w:val="multilevel"/>
    <w:tmpl w:val="7A8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6424F"/>
    <w:multiLevelType w:val="multilevel"/>
    <w:tmpl w:val="41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D1EA3"/>
    <w:multiLevelType w:val="multilevel"/>
    <w:tmpl w:val="FFB6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248F5"/>
    <w:multiLevelType w:val="multilevel"/>
    <w:tmpl w:val="662A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F2D4C"/>
    <w:multiLevelType w:val="multilevel"/>
    <w:tmpl w:val="DE8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920F9"/>
    <w:multiLevelType w:val="multilevel"/>
    <w:tmpl w:val="2F5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D0765"/>
    <w:multiLevelType w:val="multilevel"/>
    <w:tmpl w:val="CE7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C25C2"/>
    <w:multiLevelType w:val="multilevel"/>
    <w:tmpl w:val="593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D14FD"/>
    <w:multiLevelType w:val="multilevel"/>
    <w:tmpl w:val="C4E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A21A8"/>
    <w:multiLevelType w:val="multilevel"/>
    <w:tmpl w:val="C8D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B2582"/>
    <w:multiLevelType w:val="multilevel"/>
    <w:tmpl w:val="299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72E96"/>
    <w:multiLevelType w:val="multilevel"/>
    <w:tmpl w:val="BD8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15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4"/>
    <w:rsid w:val="0036112B"/>
    <w:rsid w:val="003B514A"/>
    <w:rsid w:val="0074356E"/>
    <w:rsid w:val="007B1E3F"/>
    <w:rsid w:val="008927A4"/>
    <w:rsid w:val="009C02E1"/>
    <w:rsid w:val="00AB071B"/>
    <w:rsid w:val="00B12B4E"/>
    <w:rsid w:val="00B43CC8"/>
    <w:rsid w:val="00B80A84"/>
    <w:rsid w:val="00C6306F"/>
    <w:rsid w:val="00CE4A57"/>
    <w:rsid w:val="00E231C9"/>
    <w:rsid w:val="00E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F213"/>
  <w15:docId w15:val="{5B141168-D34A-0F4E-955E-1B043D17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3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6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06F"/>
    <w:rPr>
      <w:b/>
      <w:bCs/>
    </w:rPr>
  </w:style>
  <w:style w:type="character" w:customStyle="1" w:styleId="apple-converted-space">
    <w:name w:val="apple-converted-space"/>
    <w:basedOn w:val="a0"/>
    <w:rsid w:val="00C6306F"/>
  </w:style>
  <w:style w:type="paragraph" w:styleId="a5">
    <w:name w:val="Balloon Text"/>
    <w:basedOn w:val="a"/>
    <w:link w:val="a6"/>
    <w:uiPriority w:val="99"/>
    <w:semiHidden/>
    <w:unhideWhenUsed/>
    <w:rsid w:val="00C6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0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11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4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4A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E4A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format-icon">
    <w:name w:val="post-format-icon"/>
    <w:basedOn w:val="a0"/>
    <w:rsid w:val="00CE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gapovdojo.ru/wp-content/uploads/2014/09/6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agapovdojo.ru/wp-content/uploads/2014/09/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agapovdojo.ru/wp-content/uploads/2014/09/4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gapovdojo.ru/wp-content/uploads/2014/09/71.jpg" TargetMode="External"/><Relationship Id="rId5" Type="http://schemas.openxmlformats.org/officeDocument/2006/relationships/hyperlink" Target="https://agapovdojo.ru/wp-content/uploads/2014/09/10.jpg" TargetMode="External"/><Relationship Id="rId15" Type="http://schemas.openxmlformats.org/officeDocument/2006/relationships/hyperlink" Target="https://agapovdojo.ru/wp-content/uploads/2014/09/51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apovdojo.ru/wp-content/uploads/2014/09/8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Мария Шестакова</cp:lastModifiedBy>
  <cp:revision>3</cp:revision>
  <dcterms:created xsi:type="dcterms:W3CDTF">2020-04-14T10:27:00Z</dcterms:created>
  <dcterms:modified xsi:type="dcterms:W3CDTF">2020-04-15T08:33:00Z</dcterms:modified>
</cp:coreProperties>
</file>